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7E" w:rsidRPr="00336B19" w:rsidRDefault="00427D7E" w:rsidP="0042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Мини п</w:t>
      </w:r>
      <w:r w:rsidRPr="00336B1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 xml:space="preserve">роект 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«День Победы</w:t>
      </w:r>
      <w:r w:rsidRPr="00336B19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  <w:t>»</w:t>
      </w:r>
    </w:p>
    <w:p w:rsidR="00427D7E" w:rsidRPr="00427D7E" w:rsidRDefault="00427D7E" w:rsidP="00427D7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smallCaps/>
          <w:outline/>
          <w:color w:val="CB4B03"/>
          <w:kern w:val="36"/>
          <w:sz w:val="40"/>
          <w:szCs w:val="40"/>
          <w:lang w:eastAsia="ru-RU"/>
        </w:rPr>
      </w:pPr>
    </w:p>
    <w:p w:rsidR="00427D7E" w:rsidRPr="00427D7E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Тип проекта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информационно-творческий, совместный.</w:t>
      </w:r>
    </w:p>
    <w:p w:rsidR="00427D7E" w:rsidRPr="00427D7E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 проекта</w:t>
      </w:r>
      <w:r w:rsidRPr="00336B1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 w:rsidRPr="0033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групповой.</w:t>
      </w:r>
    </w:p>
    <w:p w:rsidR="00427D7E" w:rsidRPr="00427D7E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Продолжительность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</w:p>
    <w:p w:rsidR="00427D7E" w:rsidRPr="00427D7E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Возраст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r w:rsidRPr="00336B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– 7</w:t>
      </w:r>
      <w:r w:rsidRPr="00336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427D7E" w:rsidRPr="00427D7E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Участники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средней и старшей группы,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</w:t>
      </w: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  группы, родители воспитанников.</w:t>
      </w:r>
    </w:p>
    <w:p w:rsidR="00427D7E" w:rsidRDefault="00427D7E" w:rsidP="00427D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AB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истории каждого народа есть события, которыми стоит гордиться и помнить о тех, кто сыграл в них важнейшую роль. Великая Отечественная война является именно таким событием. Участников, переживших эту страшную войну и принёсших нашему народу Великую победу, становится всё меньше и меньше. У современных детей мало возможности узнать об этих героических событиях от дедов и прадедов. И наша задача рассказать об этой войне, о её героях, о страданиях людей, об огромных потерях, о Великой Победе.</w:t>
      </w:r>
    </w:p>
    <w:p w:rsidR="00427D7E" w:rsidRDefault="00427D7E" w:rsidP="00427D7E">
      <w:pPr>
        <w:pStyle w:val="a3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27D7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Проблема:</w:t>
      </w:r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знание детей о событиях Великой Отечественной войны.</w:t>
      </w:r>
    </w:p>
    <w:p w:rsidR="00427D7E" w:rsidRPr="00AB1D50" w:rsidRDefault="00427D7E" w:rsidP="00427D7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</w:t>
      </w:r>
      <w:r w:rsidRPr="00336B1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:</w:t>
      </w:r>
      <w:r w:rsidRPr="00427D7E">
        <w:rPr>
          <w:rFonts w:ascii="Times New Roman" w:eastAsia="Times New Roman" w:hAnsi="Times New Roman" w:cs="Times New Roman"/>
          <w:color w:val="383838"/>
          <w:sz w:val="28"/>
          <w:szCs w:val="28"/>
          <w:shd w:val="clear" w:color="auto" w:fill="FFFFFF"/>
        </w:rPr>
        <w:t>Создать условия для ознакомления детей с героическим подвигом русского народа в Великой Отечественной войне; сформировать у детей знания о Великой Отечественной войне через различные виды деятельности.</w:t>
      </w:r>
    </w:p>
    <w:p w:rsidR="00427D7E" w:rsidRPr="00427D7E" w:rsidRDefault="00427D7E" w:rsidP="00427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  <w:r w:rsidRPr="00427D7E">
        <w:rPr>
          <w:rFonts w:ascii="Times New Roman" w:hAnsi="Times New Roman" w:cs="Times New Roman"/>
          <w:sz w:val="28"/>
          <w:szCs w:val="28"/>
        </w:rPr>
        <w:t>Обобщать и расширять знания детей об истории Великой Отечественной войны, о героях войны и о подвигах юных героев, о боевой технике.</w:t>
      </w:r>
    </w:p>
    <w:p w:rsidR="00427D7E" w:rsidRPr="00427D7E" w:rsidRDefault="00427D7E" w:rsidP="00427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7E">
        <w:rPr>
          <w:rFonts w:ascii="Times New Roman" w:hAnsi="Times New Roman" w:cs="Times New Roman"/>
          <w:sz w:val="28"/>
          <w:szCs w:val="28"/>
        </w:rPr>
        <w:t>Способствовать формированию чувства гордости за свой народ, его боевые заслуги.</w:t>
      </w:r>
    </w:p>
    <w:p w:rsidR="00427D7E" w:rsidRPr="00427D7E" w:rsidRDefault="00427D7E" w:rsidP="00427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7E">
        <w:rPr>
          <w:rFonts w:ascii="Times New Roman" w:hAnsi="Times New Roman" w:cs="Times New Roman"/>
          <w:sz w:val="28"/>
          <w:szCs w:val="28"/>
        </w:rPr>
        <w:t>Продолжать развивать творческие способности в рамках реализации проекта.</w:t>
      </w:r>
    </w:p>
    <w:p w:rsidR="00427D7E" w:rsidRPr="00427D7E" w:rsidRDefault="00427D7E" w:rsidP="00427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7E">
        <w:rPr>
          <w:rFonts w:ascii="Times New Roman" w:hAnsi="Times New Roman" w:cs="Times New Roman"/>
          <w:sz w:val="28"/>
          <w:szCs w:val="28"/>
        </w:rPr>
        <w:t>Продолжать расширять сотрудничество с родителями воспитанников.</w:t>
      </w:r>
    </w:p>
    <w:p w:rsidR="00427D7E" w:rsidRPr="00427D7E" w:rsidRDefault="00427D7E" w:rsidP="00427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D7E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Отечества, памяти павших бойцов, ветеранам ВОВ.</w:t>
      </w:r>
    </w:p>
    <w:p w:rsidR="00427D7E" w:rsidRDefault="00427D7E" w:rsidP="00427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Ожидаемый результат</w:t>
      </w:r>
      <w:r w:rsidRPr="00336B1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427D7E" w:rsidRPr="00427D7E" w:rsidRDefault="00427D7E" w:rsidP="00427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мероприятий, посвященных Дню Победы, дети должны ориентироваться в истории нашей страны, у детей должны быть сформированы такие понятия, как ветераны, оборона, фашисты, </w:t>
      </w:r>
    </w:p>
    <w:p w:rsidR="00427D7E" w:rsidRPr="00427D7E" w:rsidRDefault="00427D7E" w:rsidP="00427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захватчики, </w:t>
      </w:r>
      <w:proofErr w:type="gramStart"/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фашистская</w:t>
      </w:r>
      <w:proofErr w:type="gramEnd"/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германия.</w:t>
      </w:r>
    </w:p>
    <w:p w:rsidR="00427D7E" w:rsidRPr="00427D7E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mallCaps/>
          <w:outline/>
          <w:color w:val="0070C0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Этапы реализации проекта:</w:t>
      </w:r>
    </w:p>
    <w:p w:rsidR="00427D7E" w:rsidRDefault="00427D7E" w:rsidP="00427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en-US" w:eastAsia="ru-RU"/>
        </w:rPr>
        <w:t>I</w:t>
      </w: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этап - подготовительный 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Определение проблемы:  Дети не знают о стойкости народа и героизме воинов во время Великой Отечественной войны.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Постановка и определение целей и задач проекта.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Подбор литературы по теме, буклетов и открыток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Подбор пословиц и поговорок о мужестве, смелости и стойкости воинов.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Подбор иллюстраций, фотографий, буклетов на военную тематику, текстов художественных произведений, стихотворений.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оформлению «Книги Памяти»</w:t>
      </w:r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Составление сценария праздника и конспектов занятий</w:t>
      </w:r>
      <w:proofErr w:type="gramStart"/>
      <w:r w:rsidRPr="00427D7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7D7E" w:rsidRPr="00427D7E" w:rsidRDefault="00427D7E" w:rsidP="00427D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hAnsi="Times New Roman" w:cs="Times New Roman"/>
          <w:sz w:val="28"/>
          <w:szCs w:val="28"/>
          <w:lang w:eastAsia="ru-RU"/>
        </w:rPr>
        <w:t>Подбор информации для родительского уголка. (Папка – передвижка  «Этот день Победы!)</w:t>
      </w:r>
    </w:p>
    <w:p w:rsidR="00427D7E" w:rsidRPr="00336B19" w:rsidRDefault="00427D7E" w:rsidP="00427D7E">
      <w:pPr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val="en-US" w:eastAsia="ru-RU"/>
        </w:rPr>
        <w:t>II</w:t>
      </w:r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этап -основной </w:t>
      </w:r>
      <w:proofErr w:type="gramStart"/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( практический</w:t>
      </w:r>
      <w:proofErr w:type="gramEnd"/>
      <w:r w:rsidRPr="00336B19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)</w:t>
      </w:r>
    </w:p>
    <w:p w:rsidR="00427D7E" w:rsidRPr="00AB1D50" w:rsidRDefault="00427D7E" w:rsidP="00427D7E">
      <w:pPr>
        <w:shd w:val="clear" w:color="auto" w:fill="FFFFFF"/>
        <w:spacing w:after="0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воспитательно-образовательный процесс эффективных методов и приёмов по расширению знаний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ВОВ.</w:t>
      </w:r>
    </w:p>
    <w:p w:rsidR="00427D7E" w:rsidRPr="00336B19" w:rsidRDefault="00427D7E" w:rsidP="00427D7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336B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III этап –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заключительный </w:t>
      </w:r>
    </w:p>
    <w:p w:rsidR="00427D7E" w:rsidRPr="00AB1D50" w:rsidRDefault="00427D7E" w:rsidP="00427D7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результата проекта в виде презентации.</w:t>
      </w:r>
    </w:p>
    <w:p w:rsidR="00427D7E" w:rsidRPr="00427D7E" w:rsidRDefault="00427D7E" w:rsidP="00427D7E">
      <w:pPr>
        <w:numPr>
          <w:ilvl w:val="0"/>
          <w:numId w:val="2"/>
        </w:numPr>
        <w:spacing w:after="0" w:line="300" w:lineRule="atLeast"/>
        <w:ind w:left="0"/>
        <w:contextualSpacing/>
        <w:rPr>
          <w:rFonts w:ascii="Times New Roman" w:eastAsia="Times New Roman" w:hAnsi="Times New Roman" w:cs="Times New Roman"/>
          <w:b/>
          <w:bCs/>
          <w:i/>
          <w:iCs/>
          <w:smallCaps/>
          <w:outline/>
          <w:color w:val="333333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Выступление на педагогическом совете.</w:t>
      </w:r>
    </w:p>
    <w:p w:rsidR="00427D7E" w:rsidRPr="00427D7E" w:rsidRDefault="00427D7E" w:rsidP="00427D7E">
      <w:pPr>
        <w:pStyle w:val="a4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утренника ««</w:t>
      </w:r>
      <w:proofErr w:type="gramStart"/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42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стучатся: — помните!»</w:t>
      </w:r>
    </w:p>
    <w:p w:rsidR="00427D7E" w:rsidRPr="00AB1D50" w:rsidRDefault="00427D7E" w:rsidP="00427D7E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 раскрасок.</w:t>
      </w:r>
    </w:p>
    <w:p w:rsidR="00427D7E" w:rsidRPr="00427D7E" w:rsidRDefault="00427D7E" w:rsidP="00427D7E">
      <w:pPr>
        <w:numPr>
          <w:ilvl w:val="0"/>
          <w:numId w:val="2"/>
        </w:numPr>
        <w:spacing w:after="0" w:line="300" w:lineRule="atLeast"/>
        <w:ind w:left="0"/>
        <w:contextualSpacing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val="en-US" w:eastAsia="ru-RU"/>
        </w:rPr>
      </w:pPr>
      <w:proofErr w:type="spellStart"/>
      <w:r w:rsidRPr="00AB1D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Оформлениевыставкидетскихработ</w:t>
      </w:r>
      <w:proofErr w:type="spellEnd"/>
      <w:r w:rsidRPr="00AB1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D7E" w:rsidRPr="00427D7E" w:rsidRDefault="00427D7E" w:rsidP="00427D7E">
      <w:pPr>
        <w:numPr>
          <w:ilvl w:val="0"/>
          <w:numId w:val="2"/>
        </w:numPr>
        <w:spacing w:after="0" w:line="300" w:lineRule="atLeast"/>
        <w:ind w:left="0"/>
        <w:contextualSpacing/>
        <w:rPr>
          <w:rFonts w:ascii="Times New Roman" w:eastAsia="Times New Roman" w:hAnsi="Times New Roman" w:cs="Times New Roman"/>
          <w:b/>
          <w:i/>
          <w:smallCaps/>
          <w:outline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«Книги Памяти»</w:t>
      </w:r>
    </w:p>
    <w:p w:rsidR="00427D7E" w:rsidRPr="006E057C" w:rsidRDefault="00427D7E" w:rsidP="00427D7E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E05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Содержание работы</w:t>
      </w:r>
      <w:r w:rsidRPr="006E057C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en-US"/>
        </w:rPr>
        <w:t> </w:t>
      </w:r>
      <w:r w:rsidRPr="006E05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в процессе реализации проекта.</w:t>
      </w:r>
    </w:p>
    <w:p w:rsidR="009E47F8" w:rsidRPr="00B21771" w:rsidRDefault="009E47F8" w:rsidP="009E47F8">
      <w:pPr>
        <w:shd w:val="clear" w:color="auto" w:fill="FFFFFF"/>
        <w:spacing w:after="0" w:line="273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B21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проекта.</w:t>
      </w:r>
    </w:p>
    <w:p w:rsidR="009E47F8" w:rsidRPr="00B21771" w:rsidRDefault="009E47F8" w:rsidP="009E47F8">
      <w:pPr>
        <w:shd w:val="clear" w:color="auto" w:fill="FFFFFF"/>
        <w:spacing w:after="0" w:line="273" w:lineRule="atLeast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2330"/>
        <w:gridCol w:w="6424"/>
      </w:tblGrid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D57A05">
            <w:pPr>
              <w:spacing w:after="0" w:line="273" w:lineRule="atLeast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1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21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D57A05">
            <w:pPr>
              <w:spacing w:after="0" w:line="273" w:lineRule="atLeast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6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D57A05">
            <w:pPr>
              <w:spacing w:after="0" w:line="273" w:lineRule="atLeast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  <w:p w:rsidR="009E47F8" w:rsidRPr="00B21771" w:rsidRDefault="009E47F8" w:rsidP="00D57A05">
            <w:pPr>
              <w:spacing w:after="0" w:line="273" w:lineRule="atLeast"/>
              <w:jc w:val="center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Сюжетно – ролевые игры: «На </w:t>
            </w:r>
            <w:r w:rsid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корабле», «Танкисты», «Летчики», «Военные учения». </w:t>
            </w: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еседы «Детям о ВОВ</w:t>
            </w: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«Мы победим». Рас</w:t>
            </w:r>
            <w:r w:rsid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сматривание иллюстраций о войне, </w:t>
            </w:r>
            <w:r w:rsidR="00B21771"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в военном пакете?»,</w:t>
            </w: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творческих рассказов «Если бы я попал на войну», «На море идет бой».</w:t>
            </w:r>
          </w:p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B21771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произведений</w:t>
            </w:r>
            <w:r w:rsidR="009E47F8"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Великой Отечественной войне.</w:t>
            </w:r>
          </w:p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B21771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 «Салют Победы</w:t>
            </w:r>
            <w:r w:rsidR="009E47F8"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совместно с родителями.</w:t>
            </w:r>
          </w:p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B21771" w:rsidRPr="00B21771" w:rsidTr="00D57A05">
        <w:trPr>
          <w:trHeight w:val="10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крупного и мелкого строительного материала различных видов боевой техники.</w:t>
            </w:r>
          </w:p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«Смелые солдаты», «Игры – эстафеты»</w:t>
            </w:r>
            <w:r w:rsid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Спортивный праздник «Зарница», </w:t>
            </w:r>
            <w:r w:rsidR="00B21771"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«Переправа через мост»</w:t>
            </w:r>
          </w:p>
        </w:tc>
      </w:tr>
      <w:tr w:rsidR="00B21771" w:rsidRPr="00B21771" w:rsidTr="00D57A0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родителями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Беседы с родителями о </w:t>
            </w: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 приобретения  детьми  навыков социального общения </w:t>
            </w:r>
            <w:proofErr w:type="gramStart"/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взрослыми;</w:t>
            </w:r>
          </w:p>
          <w:p w:rsidR="009E47F8" w:rsidRPr="00B21771" w:rsidRDefault="009E47F8" w:rsidP="00CF1235">
            <w:pPr>
              <w:spacing w:after="0" w:line="273" w:lineRule="atLeast"/>
              <w:rPr>
                <w:rFonts w:ascii="Trebuchet MS" w:eastAsia="Times New Roman" w:hAnsi="Trebuchet MS" w:cs="Times New Roman"/>
                <w:sz w:val="28"/>
                <w:szCs w:val="28"/>
                <w:lang w:eastAsia="ru-RU"/>
              </w:rPr>
            </w:pPr>
            <w:r w:rsidRPr="00B21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 внимания и уважения к ветеранам, пожилым людям.</w:t>
            </w:r>
          </w:p>
        </w:tc>
      </w:tr>
    </w:tbl>
    <w:p w:rsidR="009E47F8" w:rsidRPr="00B21771" w:rsidRDefault="009E47F8" w:rsidP="00CF1235">
      <w:pPr>
        <w:shd w:val="clear" w:color="auto" w:fill="FFFFFF"/>
        <w:spacing w:after="0" w:line="273" w:lineRule="atLeast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B21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                        </w:t>
      </w: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CF1235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AB2BDB" w:rsidRDefault="00AB2BDB" w:rsidP="009E47F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sectPr w:rsidR="00AB2BDB" w:rsidSect="0014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020"/>
    <w:multiLevelType w:val="hybridMultilevel"/>
    <w:tmpl w:val="2ABA7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3AC6"/>
    <w:multiLevelType w:val="hybridMultilevel"/>
    <w:tmpl w:val="BAA4DC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5240D"/>
    <w:multiLevelType w:val="hybridMultilevel"/>
    <w:tmpl w:val="7766199A"/>
    <w:lvl w:ilvl="0" w:tplc="D66691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16E6D31"/>
    <w:multiLevelType w:val="hybridMultilevel"/>
    <w:tmpl w:val="CF5A5BF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4395D0C"/>
    <w:multiLevelType w:val="hybridMultilevel"/>
    <w:tmpl w:val="CC8A5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1136C4"/>
    <w:multiLevelType w:val="hybridMultilevel"/>
    <w:tmpl w:val="6180E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F0A29"/>
    <w:multiLevelType w:val="hybridMultilevel"/>
    <w:tmpl w:val="589A7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47260"/>
    <w:multiLevelType w:val="hybridMultilevel"/>
    <w:tmpl w:val="BCACA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4232E"/>
    <w:multiLevelType w:val="hybridMultilevel"/>
    <w:tmpl w:val="9140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47E7A"/>
    <w:multiLevelType w:val="hybridMultilevel"/>
    <w:tmpl w:val="3BE6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0D6E6D"/>
    <w:multiLevelType w:val="hybridMultilevel"/>
    <w:tmpl w:val="047AF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A0790"/>
    <w:multiLevelType w:val="hybridMultilevel"/>
    <w:tmpl w:val="7F8A6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D1889"/>
    <w:multiLevelType w:val="hybridMultilevel"/>
    <w:tmpl w:val="75A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61CC"/>
    <w:rsid w:val="00144E6B"/>
    <w:rsid w:val="001540F7"/>
    <w:rsid w:val="00427D7E"/>
    <w:rsid w:val="00832458"/>
    <w:rsid w:val="009E47F8"/>
    <w:rsid w:val="00AB2BDB"/>
    <w:rsid w:val="00B21771"/>
    <w:rsid w:val="00B861CC"/>
    <w:rsid w:val="00CF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D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D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7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</cp:revision>
  <dcterms:created xsi:type="dcterms:W3CDTF">2014-05-25T18:20:00Z</dcterms:created>
  <dcterms:modified xsi:type="dcterms:W3CDTF">2015-03-29T19:36:00Z</dcterms:modified>
</cp:coreProperties>
</file>